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846" w:rsidRDefault="00713B6A">
      <w:pPr>
        <w:pStyle w:val="normal0"/>
        <w:jc w:val="center"/>
      </w:pPr>
      <w:r>
        <w:rPr>
          <w:rFonts w:ascii="Verdana" w:eastAsia="Verdana" w:hAnsi="Verdana" w:cs="Verdana"/>
          <w:b/>
          <w:color w:val="CC0000"/>
          <w:u w:val="single"/>
        </w:rPr>
        <w:t>ART SMART FIELD TRIP SUGGESTIONS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1581150</wp:posOffset>
            </wp:positionH>
            <wp:positionV relativeFrom="paragraph">
              <wp:posOffset>19050</wp:posOffset>
            </wp:positionV>
            <wp:extent cx="2609850" cy="1752600"/>
            <wp:effectExtent l="0" t="0" r="0" b="0"/>
            <wp:wrapTopAndBottom distT="114300" distB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5846" w:rsidRDefault="00AA5846">
      <w:pPr>
        <w:pStyle w:val="normal0"/>
        <w:jc w:val="center"/>
      </w:pPr>
    </w:p>
    <w:p w:rsidR="00AA5846" w:rsidRDefault="00AA5846">
      <w:pPr>
        <w:pStyle w:val="normal0"/>
        <w:jc w:val="center"/>
      </w:pPr>
    </w:p>
    <w:p w:rsidR="00AA5846" w:rsidRDefault="00713B6A">
      <w:pPr>
        <w:pStyle w:val="normal0"/>
        <w:jc w:val="center"/>
      </w:pPr>
      <w:r>
        <w:rPr>
          <w:rFonts w:ascii="Verdana" w:eastAsia="Verdana" w:hAnsi="Verdana" w:cs="Verdana"/>
          <w:i/>
          <w:sz w:val="24"/>
          <w:szCs w:val="24"/>
        </w:rPr>
        <w:t xml:space="preserve">Kindergarten.      </w:t>
      </w:r>
      <w:r>
        <w:rPr>
          <w:rFonts w:ascii="Verdana" w:eastAsia="Verdana" w:hAnsi="Verdana" w:cs="Verdana"/>
          <w:sz w:val="24"/>
          <w:szCs w:val="24"/>
        </w:rPr>
        <w:t>La Grange Art League, 122 Calendar Court</w:t>
      </w:r>
    </w:p>
    <w:p w:rsidR="00AA5846" w:rsidRDefault="00AA5846">
      <w:pPr>
        <w:pStyle w:val="normal0"/>
        <w:jc w:val="center"/>
      </w:pPr>
    </w:p>
    <w:p w:rsidR="00AA5846" w:rsidRDefault="00713B6A">
      <w:pPr>
        <w:pStyle w:val="normal0"/>
        <w:jc w:val="center"/>
      </w:pPr>
      <w:r>
        <w:rPr>
          <w:rFonts w:ascii="Verdana" w:eastAsia="Verdana" w:hAnsi="Verdana" w:cs="Verdana"/>
          <w:i/>
          <w:sz w:val="24"/>
          <w:szCs w:val="24"/>
        </w:rPr>
        <w:t xml:space="preserve">   1st Grade</w:t>
      </w:r>
      <w:r>
        <w:rPr>
          <w:rFonts w:ascii="Verdana" w:eastAsia="Verdana" w:hAnsi="Verdana" w:cs="Verdana"/>
          <w:sz w:val="24"/>
          <w:szCs w:val="24"/>
        </w:rPr>
        <w:t xml:space="preserve">         La Grange Art League, 122 Calendar Court</w:t>
      </w:r>
    </w:p>
    <w:p w:rsidR="00AA5846" w:rsidRDefault="00AA5846">
      <w:pPr>
        <w:pStyle w:val="normal0"/>
        <w:jc w:val="center"/>
      </w:pPr>
    </w:p>
    <w:p w:rsidR="00AA5846" w:rsidRDefault="009E3F7C" w:rsidP="009E3F7C">
      <w:pPr>
        <w:pStyle w:val="normal0"/>
        <w:ind w:left="720"/>
      </w:pPr>
      <w:r>
        <w:rPr>
          <w:rFonts w:ascii="Verdana" w:eastAsia="Verdana" w:hAnsi="Verdana" w:cs="Verdana"/>
          <w:i/>
          <w:sz w:val="24"/>
          <w:szCs w:val="24"/>
        </w:rPr>
        <w:t xml:space="preserve">      </w:t>
      </w:r>
      <w:r w:rsidR="00713B6A">
        <w:rPr>
          <w:rFonts w:ascii="Verdana" w:eastAsia="Verdana" w:hAnsi="Verdana" w:cs="Verdana"/>
          <w:i/>
          <w:sz w:val="24"/>
          <w:szCs w:val="24"/>
        </w:rPr>
        <w:t>2nd Grade.</w:t>
      </w:r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ab/>
        <w:t xml:space="preserve">    </w:t>
      </w:r>
      <w:r>
        <w:rPr>
          <w:rFonts w:ascii="Verdana" w:eastAsia="Verdana" w:hAnsi="Verdana" w:cs="Verdana"/>
          <w:sz w:val="24"/>
          <w:szCs w:val="24"/>
        </w:rPr>
        <w:t>St. Francis Xavier Church Tour</w:t>
      </w:r>
    </w:p>
    <w:p w:rsidR="00AA5846" w:rsidRDefault="00AA5846">
      <w:pPr>
        <w:pStyle w:val="normal0"/>
        <w:jc w:val="center"/>
      </w:pPr>
    </w:p>
    <w:p w:rsidR="00AA5846" w:rsidRDefault="00713B6A">
      <w:pPr>
        <w:pStyle w:val="normal0"/>
        <w:jc w:val="center"/>
      </w:pPr>
      <w:r>
        <w:rPr>
          <w:rFonts w:ascii="Verdana" w:eastAsia="Verdana" w:hAnsi="Verdana" w:cs="Verdana"/>
          <w:i/>
          <w:sz w:val="24"/>
          <w:szCs w:val="24"/>
        </w:rPr>
        <w:t xml:space="preserve">3rd Grade.        </w:t>
      </w:r>
      <w:r>
        <w:rPr>
          <w:rFonts w:ascii="Verdana" w:eastAsia="Verdana" w:hAnsi="Verdana" w:cs="Verdana"/>
          <w:sz w:val="24"/>
          <w:szCs w:val="24"/>
        </w:rPr>
        <w:t>Nettie McKinnon Gallery @ Park Jr. High</w:t>
      </w:r>
    </w:p>
    <w:p w:rsidR="00AA5846" w:rsidRDefault="00AA5846">
      <w:pPr>
        <w:pStyle w:val="normal0"/>
        <w:jc w:val="center"/>
      </w:pPr>
    </w:p>
    <w:p w:rsidR="00AA5846" w:rsidRDefault="00713B6A">
      <w:pPr>
        <w:pStyle w:val="normal0"/>
        <w:jc w:val="center"/>
      </w:pPr>
      <w:r>
        <w:rPr>
          <w:rFonts w:ascii="Verdana" w:eastAsia="Verdana" w:hAnsi="Verdana" w:cs="Verdana"/>
          <w:i/>
          <w:sz w:val="24"/>
          <w:szCs w:val="24"/>
        </w:rPr>
        <w:t xml:space="preserve">4th Grade.        </w:t>
      </w:r>
      <w:r>
        <w:rPr>
          <w:rFonts w:ascii="Verdana" w:eastAsia="Verdana" w:hAnsi="Verdana" w:cs="Verdana"/>
          <w:sz w:val="24"/>
          <w:szCs w:val="24"/>
        </w:rPr>
        <w:t>Nettie McKinnon Gallery @ Park Jr. High</w:t>
      </w:r>
    </w:p>
    <w:p w:rsidR="00AA5846" w:rsidRDefault="00AA5846">
      <w:pPr>
        <w:pStyle w:val="normal0"/>
        <w:jc w:val="center"/>
      </w:pPr>
    </w:p>
    <w:p w:rsidR="00AA5846" w:rsidRDefault="00713B6A">
      <w:pPr>
        <w:pStyle w:val="normal0"/>
      </w:pPr>
      <w:r>
        <w:rPr>
          <w:rFonts w:ascii="Verdana" w:eastAsia="Verdana" w:hAnsi="Verdana" w:cs="Verdana"/>
          <w:i/>
          <w:sz w:val="24"/>
          <w:szCs w:val="24"/>
        </w:rPr>
        <w:t xml:space="preserve">                5th Grade.       </w:t>
      </w:r>
      <w:r>
        <w:rPr>
          <w:rFonts w:ascii="Verdana" w:eastAsia="Verdana" w:hAnsi="Verdana" w:cs="Verdana"/>
          <w:sz w:val="24"/>
          <w:szCs w:val="24"/>
        </w:rPr>
        <w:t>Nettie McKinnon Gallery @ Park Jr. Hi</w:t>
      </w:r>
    </w:p>
    <w:p w:rsidR="00AA5846" w:rsidRDefault="00AA5846">
      <w:pPr>
        <w:pStyle w:val="normal0"/>
        <w:jc w:val="center"/>
      </w:pPr>
    </w:p>
    <w:p w:rsidR="00AA5846" w:rsidRDefault="00713B6A">
      <w:pPr>
        <w:pStyle w:val="normal0"/>
      </w:pPr>
      <w:r>
        <w:rPr>
          <w:rFonts w:ascii="Verdana" w:eastAsia="Verdana" w:hAnsi="Verdana" w:cs="Verdana"/>
          <w:sz w:val="24"/>
          <w:szCs w:val="24"/>
        </w:rPr>
        <w:t xml:space="preserve">                </w:t>
      </w:r>
      <w:r>
        <w:rPr>
          <w:rFonts w:ascii="Verdana" w:eastAsia="Verdana" w:hAnsi="Verdana" w:cs="Verdana"/>
          <w:i/>
          <w:sz w:val="24"/>
          <w:szCs w:val="24"/>
        </w:rPr>
        <w:t xml:space="preserve">6th Grade.       </w:t>
      </w:r>
      <w:r>
        <w:rPr>
          <w:rFonts w:ascii="Verdana" w:eastAsia="Verdana" w:hAnsi="Verdana" w:cs="Verdana"/>
          <w:sz w:val="24"/>
          <w:szCs w:val="24"/>
        </w:rPr>
        <w:t>NO FIELD TRIP</w:t>
      </w:r>
    </w:p>
    <w:p w:rsidR="00AA5846" w:rsidRDefault="00AA5846">
      <w:pPr>
        <w:pStyle w:val="normal0"/>
        <w:jc w:val="center"/>
      </w:pPr>
    </w:p>
    <w:p w:rsidR="00AA5846" w:rsidRDefault="00AA5846">
      <w:pPr>
        <w:pStyle w:val="normal0"/>
        <w:jc w:val="center"/>
      </w:pPr>
    </w:p>
    <w:p w:rsidR="00AA5846" w:rsidRDefault="00713B6A">
      <w:pPr>
        <w:pStyle w:val="normal0"/>
        <w:jc w:val="center"/>
      </w:pPr>
      <w:r>
        <w:rPr>
          <w:b/>
          <w:u w:val="single"/>
        </w:rPr>
        <w:t>Contact and Scheduling Information:</w:t>
      </w:r>
    </w:p>
    <w:p w:rsidR="00AA5846" w:rsidRDefault="00AA5846">
      <w:pPr>
        <w:pStyle w:val="normal0"/>
      </w:pPr>
    </w:p>
    <w:p w:rsidR="00AA5846" w:rsidRDefault="00713B6A">
      <w:pPr>
        <w:pStyle w:val="normal0"/>
        <w:jc w:val="both"/>
      </w:pPr>
      <w:r>
        <w:rPr>
          <w:b/>
        </w:rPr>
        <w:t xml:space="preserve">La Grange Art League: </w:t>
      </w:r>
      <w:r>
        <w:t xml:space="preserve">Call the field trip coordinator at </w:t>
      </w:r>
      <w:r>
        <w:t xml:space="preserve">the Art League, 352-3101. The Art League has more flexibility in scheduling so you can wait until after the first of the year to secure a date.  This is a walking field trip. </w:t>
      </w:r>
      <w:hyperlink r:id="rId5">
        <w:r>
          <w:rPr>
            <w:color w:val="1155CC"/>
            <w:u w:val="single"/>
          </w:rPr>
          <w:t>www.lagrangeartleague.org</w:t>
        </w:r>
      </w:hyperlink>
      <w:r>
        <w:t xml:space="preserve"> </w:t>
      </w:r>
    </w:p>
    <w:p w:rsidR="00AA5846" w:rsidRDefault="00AA5846">
      <w:pPr>
        <w:pStyle w:val="normal0"/>
        <w:jc w:val="both"/>
      </w:pPr>
    </w:p>
    <w:p w:rsidR="00AA5846" w:rsidRDefault="00713B6A">
      <w:pPr>
        <w:pStyle w:val="normal0"/>
        <w:jc w:val="both"/>
      </w:pPr>
      <w:r>
        <w:rPr>
          <w:b/>
        </w:rPr>
        <w:t>Net</w:t>
      </w:r>
      <w:r>
        <w:rPr>
          <w:b/>
        </w:rPr>
        <w:t>tie McKinnon Gallery:</w:t>
      </w:r>
      <w:r>
        <w:t xml:space="preserve"> Please email JOYCE FITCH at </w:t>
      </w:r>
      <w:hyperlink r:id="rId6">
        <w:r>
          <w:rPr>
            <w:color w:val="1155CC"/>
            <w:u w:val="single"/>
          </w:rPr>
          <w:t>joyceef@mindspring.com</w:t>
        </w:r>
      </w:hyperlink>
      <w:r>
        <w:t xml:space="preserve"> to schedule your visit.  The gallery is located at Park Jr. High. This is a walking field trip. You should schedule your field trip as s</w:t>
      </w:r>
      <w:r>
        <w:t xml:space="preserve">oon as </w:t>
      </w:r>
      <w:proofErr w:type="gramStart"/>
      <w:r>
        <w:t>possible,</w:t>
      </w:r>
      <w:proofErr w:type="gramEnd"/>
      <w:r>
        <w:t xml:space="preserve"> the gallery is very busy in May! Gallery website: </w:t>
      </w:r>
      <w:hyperlink r:id="rId7">
        <w:r>
          <w:rPr>
            <w:color w:val="1155CC"/>
            <w:u w:val="single"/>
          </w:rPr>
          <w:t>www.saltcreekart.org</w:t>
        </w:r>
      </w:hyperlink>
    </w:p>
    <w:p w:rsidR="00AA5846" w:rsidRDefault="00AA5846">
      <w:pPr>
        <w:pStyle w:val="normal0"/>
      </w:pPr>
    </w:p>
    <w:p w:rsidR="00AA5846" w:rsidRDefault="00AA5846">
      <w:pPr>
        <w:pStyle w:val="normal0"/>
      </w:pPr>
    </w:p>
    <w:p w:rsidR="00AA5846" w:rsidRDefault="00AA5846">
      <w:pPr>
        <w:pStyle w:val="normal0"/>
      </w:pPr>
    </w:p>
    <w:p w:rsidR="00AA5846" w:rsidRDefault="00AA5846">
      <w:pPr>
        <w:pStyle w:val="normal0"/>
      </w:pPr>
    </w:p>
    <w:p w:rsidR="00AA5846" w:rsidRDefault="00AA5846">
      <w:pPr>
        <w:pStyle w:val="normal0"/>
        <w:jc w:val="center"/>
      </w:pPr>
    </w:p>
    <w:sectPr w:rsidR="00AA5846" w:rsidSect="00AA5846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isplayBackgroundShape/>
  <w:proofState w:spelling="clean" w:grammar="clean"/>
  <w:doNotTrackMoves/>
  <w:defaultTabStop w:val="720"/>
  <w:characterSpacingControl w:val="doNotCompress"/>
  <w:compat/>
  <w:rsids>
    <w:rsidRoot w:val="00AA5846"/>
    <w:rsid w:val="00713B6A"/>
    <w:rsid w:val="009E3F7C"/>
    <w:rsid w:val="00AA584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584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A584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A584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A584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A584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A584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A5846"/>
  </w:style>
  <w:style w:type="paragraph" w:styleId="Title">
    <w:name w:val="Title"/>
    <w:basedOn w:val="normal0"/>
    <w:next w:val="normal0"/>
    <w:rsid w:val="00AA584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A5846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lagrangeartleague.org" TargetMode="External"/><Relationship Id="rId6" Type="http://schemas.openxmlformats.org/officeDocument/2006/relationships/hyperlink" Target="mailto:joyceef@mindspring.com" TargetMode="External"/><Relationship Id="rId7" Type="http://schemas.openxmlformats.org/officeDocument/2006/relationships/hyperlink" Target="http://www.saltcreekar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Macintosh Word</Application>
  <DocSecurity>0</DocSecurity>
  <Lines>8</Lines>
  <Paragraphs>1</Paragraphs>
  <ScaleCrop>false</ScaleCrop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Bridget Weber</cp:lastModifiedBy>
  <cp:revision>2</cp:revision>
  <dcterms:created xsi:type="dcterms:W3CDTF">2017-12-13T18:56:00Z</dcterms:created>
  <dcterms:modified xsi:type="dcterms:W3CDTF">2017-12-13T18:56:00Z</dcterms:modified>
</cp:coreProperties>
</file>